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0A5" w:rsidRPr="00B370A5" w:rsidRDefault="00B370A5" w:rsidP="00B37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370A5">
        <w:rPr>
          <w:rFonts w:ascii="PT Sans" w:eastAsia="Times New Roman" w:hAnsi="PT Sans" w:cs="Times New Roman"/>
          <w:b/>
          <w:color w:val="1B1B1B"/>
          <w:spacing w:val="1"/>
          <w:sz w:val="26"/>
          <w:szCs w:val="26"/>
          <w:shd w:val="clear" w:color="auto" w:fill="FFFFFF"/>
          <w:lang w:eastAsia="ru-RU"/>
        </w:rPr>
        <w:t>ОСТАВЛЕНИЕ ОБРАЩЕНИЙ БЕЗ РАССМОТРЕНИЯ ПО СУЩЕСТВУ</w:t>
      </w:r>
      <w:r w:rsidRPr="00B370A5">
        <w:rPr>
          <w:rFonts w:ascii="PT Sans" w:eastAsia="Times New Roman" w:hAnsi="PT Sans" w:cs="Times New Roman"/>
          <w:color w:val="1B1B1B"/>
          <w:spacing w:val="1"/>
          <w:sz w:val="26"/>
          <w:szCs w:val="26"/>
          <w:shd w:val="clear" w:color="auto" w:fill="FFFFFF"/>
          <w:lang w:eastAsia="ru-RU"/>
        </w:rPr>
        <w:t xml:space="preserve"> (согласно статьи 15 Закона Республики Беларусь от 18 июля 2011 г. № 300-</w:t>
      </w:r>
      <w:proofErr w:type="gramStart"/>
      <w:r w:rsidRPr="00B370A5">
        <w:rPr>
          <w:rFonts w:ascii="PT Sans" w:eastAsia="Times New Roman" w:hAnsi="PT Sans" w:cs="Times New Roman"/>
          <w:color w:val="1B1B1B"/>
          <w:spacing w:val="1"/>
          <w:sz w:val="26"/>
          <w:szCs w:val="26"/>
          <w:shd w:val="clear" w:color="auto" w:fill="FFFFFF"/>
          <w:lang w:eastAsia="ru-RU"/>
        </w:rPr>
        <w:t>З ”Об</w:t>
      </w:r>
      <w:proofErr w:type="gramEnd"/>
      <w:r w:rsidRPr="00B370A5">
        <w:rPr>
          <w:rFonts w:ascii="PT Sans" w:eastAsia="Times New Roman" w:hAnsi="PT Sans" w:cs="Times New Roman"/>
          <w:color w:val="1B1B1B"/>
          <w:spacing w:val="1"/>
          <w:sz w:val="26"/>
          <w:szCs w:val="26"/>
          <w:shd w:val="clear" w:color="auto" w:fill="FFFFFF"/>
          <w:lang w:eastAsia="ru-RU"/>
        </w:rPr>
        <w:t xml:space="preserve"> обращениях граждан и юридических лиц“):</w:t>
      </w:r>
    </w:p>
    <w:p w:rsidR="00B370A5" w:rsidRPr="00B370A5" w:rsidRDefault="00B370A5" w:rsidP="00B370A5">
      <w:pPr>
        <w:shd w:val="clear" w:color="auto" w:fill="FFFFFF"/>
        <w:spacing w:before="180" w:after="18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</w:pPr>
      <w:r w:rsidRPr="00B370A5"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  <w:t>1.Письменные обращения могут быть оставлены без рассмотрения по существу, если:</w:t>
      </w:r>
    </w:p>
    <w:p w:rsidR="00B370A5" w:rsidRPr="00B370A5" w:rsidRDefault="00B370A5" w:rsidP="00B370A5">
      <w:pPr>
        <w:shd w:val="clear" w:color="auto" w:fill="FFFFFF"/>
        <w:spacing w:before="180" w:after="18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</w:pPr>
      <w:r w:rsidRPr="00B370A5"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  <w:t xml:space="preserve">обращения не соответствуют требованиям, установленным пунктами 1 - 6 статьи 12 Закона Республики </w:t>
      </w:r>
      <w:proofErr w:type="gramStart"/>
      <w:r w:rsidRPr="00B370A5"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  <w:t>Беларусь ”Об</w:t>
      </w:r>
      <w:proofErr w:type="gramEnd"/>
      <w:r w:rsidRPr="00B370A5"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  <w:t xml:space="preserve"> обращениях граждан и юридических лиц“;</w:t>
      </w:r>
    </w:p>
    <w:p w:rsidR="00B370A5" w:rsidRPr="00B370A5" w:rsidRDefault="00B370A5" w:rsidP="00B370A5">
      <w:pPr>
        <w:shd w:val="clear" w:color="auto" w:fill="FFFFFF"/>
        <w:spacing w:before="180" w:after="18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</w:pPr>
      <w:r w:rsidRPr="00B370A5"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  <w:t>обращения подлежат рассмотрению в соответствии с законодательством о конституционном судопроизводстве, гражданским, гражданским процессуальным, хозяйственным процессуальным, уголовно-процессуальным законодательством, законодательством, определяющим порядок административного процесса, законодательством об административных процедурах, обращения являются обращениями работника к нанимателю либо в соответствии с законодательными актами установлен иной порядок подачи и рассмотрения таких обращений;</w:t>
      </w:r>
    </w:p>
    <w:p w:rsidR="00B370A5" w:rsidRPr="00B370A5" w:rsidRDefault="00B370A5" w:rsidP="00B370A5">
      <w:pPr>
        <w:shd w:val="clear" w:color="auto" w:fill="FFFFFF"/>
        <w:spacing w:before="180" w:after="18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</w:pPr>
      <w:r w:rsidRPr="00B370A5"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  <w:t>обращения содержат вопросы, решение которых не относится к компетенции организации, в которую они поступили, в том числе если замечания и (или) предложения, внесенные в книгу замечаний и предложений, не относятся к деятельности этой организации, индивидуального предпринимателя, не касаются качества реализуемых товаров, выполняемых работ, оказываемых услуг;</w:t>
      </w:r>
    </w:p>
    <w:p w:rsidR="00B370A5" w:rsidRPr="00B370A5" w:rsidRDefault="00B370A5" w:rsidP="00B370A5">
      <w:pPr>
        <w:shd w:val="clear" w:color="auto" w:fill="FFFFFF"/>
        <w:spacing w:before="180" w:after="18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</w:pPr>
      <w:r w:rsidRPr="00B370A5"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  <w:t>пропущен без уважительной причины срок подачи жалобы;</w:t>
      </w:r>
    </w:p>
    <w:p w:rsidR="00B370A5" w:rsidRPr="00B370A5" w:rsidRDefault="00B370A5" w:rsidP="00B370A5">
      <w:pPr>
        <w:shd w:val="clear" w:color="auto" w:fill="FFFFFF"/>
        <w:spacing w:before="180" w:after="18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</w:pPr>
      <w:r w:rsidRPr="00B370A5"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  <w:t>заявителем подано повторное обращение, в том числе внесенное в книгу замечаний и предложений, и в нем не содержатся новые обстоятельства, имеющие значение для рассмотрения обращения по существу;</w:t>
      </w:r>
    </w:p>
    <w:p w:rsidR="00B370A5" w:rsidRPr="00B370A5" w:rsidRDefault="00B370A5" w:rsidP="00B370A5">
      <w:pPr>
        <w:shd w:val="clear" w:color="auto" w:fill="FFFFFF"/>
        <w:spacing w:before="180" w:after="18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</w:pPr>
      <w:r w:rsidRPr="00B370A5"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  <w:t>с заявителем прекращена переписка по изложенным в обращении вопросам;</w:t>
      </w:r>
    </w:p>
    <w:p w:rsidR="00B370A5" w:rsidRPr="00B370A5" w:rsidRDefault="00B370A5" w:rsidP="00B370A5">
      <w:pPr>
        <w:shd w:val="clear" w:color="auto" w:fill="FFFFFF"/>
        <w:spacing w:before="180" w:after="18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</w:pPr>
      <w:r w:rsidRPr="00B370A5"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  <w:t>обращения содержат угрозы жизни, здоровью и имуществу, побуждение к совершению противоправного деяния либо заявитель иным способом злоупотребляет правом на обращение.</w:t>
      </w:r>
    </w:p>
    <w:p w:rsidR="00B370A5" w:rsidRPr="00B370A5" w:rsidRDefault="00B370A5" w:rsidP="00B370A5">
      <w:pPr>
        <w:shd w:val="clear" w:color="auto" w:fill="FFFFFF"/>
        <w:spacing w:before="180" w:after="18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</w:pPr>
      <w:r w:rsidRPr="00B370A5"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  <w:t>2.Устные обращения могут быть оставлены без рассмотрения по существу, если:</w:t>
      </w:r>
    </w:p>
    <w:p w:rsidR="00B370A5" w:rsidRPr="00B370A5" w:rsidRDefault="00B370A5" w:rsidP="00B370A5">
      <w:pPr>
        <w:shd w:val="clear" w:color="auto" w:fill="FFFFFF"/>
        <w:spacing w:before="180" w:after="18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</w:pPr>
      <w:r w:rsidRPr="00B370A5"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  <w:t>не предъявлены документы, удостоверяющие личность заявителей, их представителей, а также документы, подтверждающие полномочия представителей заявителей;</w:t>
      </w:r>
    </w:p>
    <w:p w:rsidR="00B370A5" w:rsidRPr="00B370A5" w:rsidRDefault="00B370A5" w:rsidP="00B370A5">
      <w:pPr>
        <w:shd w:val="clear" w:color="auto" w:fill="FFFFFF"/>
        <w:spacing w:before="180" w:after="18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</w:pPr>
      <w:r w:rsidRPr="00B370A5"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  <w:t>обращения содержат вопросы, решение которых не относится к компетенции организации, в которой проводится личный прием;</w:t>
      </w:r>
    </w:p>
    <w:p w:rsidR="00B370A5" w:rsidRPr="00B370A5" w:rsidRDefault="00B370A5" w:rsidP="00B370A5">
      <w:pPr>
        <w:shd w:val="clear" w:color="auto" w:fill="FFFFFF"/>
        <w:spacing w:before="180" w:after="18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</w:pPr>
      <w:r w:rsidRPr="00B370A5"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  <w:t>заявителю уже был дан исчерпывающий ответ на интересующие его вопросы либо переписка с этим заявителем по таким вопросам была прекращена;</w:t>
      </w:r>
    </w:p>
    <w:p w:rsidR="00B370A5" w:rsidRPr="00B370A5" w:rsidRDefault="00B370A5" w:rsidP="00B370A5">
      <w:pPr>
        <w:shd w:val="clear" w:color="auto" w:fill="FFFFFF"/>
        <w:spacing w:before="180" w:after="18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</w:pPr>
      <w:r w:rsidRPr="00B370A5"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  <w:t>заявитель в ходе личного приема допускает употребление нецензурных либо оскорбительных слов или выражений;</w:t>
      </w:r>
    </w:p>
    <w:p w:rsidR="00B370A5" w:rsidRPr="00B370A5" w:rsidRDefault="00B370A5" w:rsidP="00B370A5">
      <w:pPr>
        <w:shd w:val="clear" w:color="auto" w:fill="FFFFFF"/>
        <w:spacing w:before="180" w:after="180" w:line="240" w:lineRule="auto"/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</w:pPr>
      <w:r w:rsidRPr="00B370A5"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  <w:t>заявитель применяет технические средства (аудио- и видеозапись, кино- и фотосъемку) без согласия должностного лица, проводящего личный прием, и отказывается остановить их применение;</w:t>
      </w:r>
    </w:p>
    <w:p w:rsidR="00F3033F" w:rsidRDefault="00B370A5" w:rsidP="00B370A5">
      <w:pPr>
        <w:shd w:val="clear" w:color="auto" w:fill="FFFFFF"/>
        <w:spacing w:before="180" w:after="180" w:line="240" w:lineRule="auto"/>
      </w:pPr>
      <w:r w:rsidRPr="00B370A5">
        <w:rPr>
          <w:rFonts w:ascii="PT Sans" w:eastAsia="Times New Roman" w:hAnsi="PT Sans" w:cs="Times New Roman"/>
          <w:color w:val="1B1B1B"/>
          <w:spacing w:val="1"/>
          <w:sz w:val="26"/>
          <w:szCs w:val="26"/>
          <w:lang w:eastAsia="ru-RU"/>
        </w:rPr>
        <w:t>обращения содержат угрозы жизни, здоровью и имуществу, побуждение к совершению противоправного деяния либо заявитель иным способом злоупотребляет правом на обращение.</w:t>
      </w:r>
    </w:p>
    <w:sectPr w:rsidR="00F3033F" w:rsidSect="00B370A5">
      <w:pgSz w:w="11906" w:h="16838"/>
      <w:pgMar w:top="709" w:right="424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447"/>
    <w:rsid w:val="00251447"/>
    <w:rsid w:val="00B370A5"/>
    <w:rsid w:val="00B44EFD"/>
    <w:rsid w:val="00F3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1E3C96-EAB0-49FF-986F-58EDB7BC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7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1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USER</cp:lastModifiedBy>
  <cp:revision>2</cp:revision>
  <dcterms:created xsi:type="dcterms:W3CDTF">2026-04-27T10:23:00Z</dcterms:created>
  <dcterms:modified xsi:type="dcterms:W3CDTF">2026-04-27T10:23:00Z</dcterms:modified>
</cp:coreProperties>
</file>